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CE" w:rsidRPr="004D51CE" w:rsidRDefault="004D51CE" w:rsidP="004D51CE">
      <w:pPr>
        <w:shd w:val="clear" w:color="auto" w:fill="FFFFFF"/>
        <w:spacing w:before="300" w:after="150" w:line="240" w:lineRule="auto"/>
        <w:jc w:val="center"/>
        <w:outlineLvl w:val="0"/>
        <w:rPr>
          <w:rFonts w:ascii="inherit" w:eastAsia="Times New Roman" w:hAnsi="inherit" w:cs="Calibri"/>
          <w:b/>
          <w:bCs/>
          <w:color w:val="000000"/>
          <w:kern w:val="36"/>
          <w:sz w:val="25"/>
          <w:szCs w:val="25"/>
        </w:rPr>
      </w:pPr>
      <w:r w:rsidRPr="004D51CE">
        <w:rPr>
          <w:rFonts w:ascii="inherit" w:eastAsia="Times New Roman" w:hAnsi="inherit" w:cs="Calibri"/>
          <w:b/>
          <w:bCs/>
          <w:color w:val="000000"/>
          <w:kern w:val="36"/>
          <w:sz w:val="25"/>
          <w:szCs w:val="25"/>
          <w:rtl/>
        </w:rPr>
        <w:t>نمونه قرارداد خرید و فروش خانه و آپارتمان در رهن بانک مسکن</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Pr>
      </w:pPr>
      <w:r w:rsidRPr="004D51CE">
        <w:rPr>
          <w:rFonts w:ascii="inherit" w:eastAsia="Times New Roman" w:hAnsi="inherit" w:cs="Calibri"/>
          <w:color w:val="000000"/>
          <w:sz w:val="21"/>
          <w:szCs w:val="21"/>
          <w:rtl/>
        </w:rPr>
        <w:t>ماده 1 –  طرفین قرارداد</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rPr>
        <w:t>1-1) فروشنده/فروشندگان ....................... فرزند ................. به شماره شناسنامه ..................... صادره از ....................... کد ملی ................... متولد .........       ساکن ................................................... تلفن .................... .      </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rPr>
        <w:t>با وکالت / قیومیت / ولایت / وصایت ..................... فرزند .................. به شماره شناسنامه .................. متولد ..............  به موجب ................</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rPr>
        <w:t>1-2) خریدار/خریدارن  ....................... فرزند ................. به شماره شناسنامه ..................... صادره از ....................... کد ملی ................... متولد .........       ساکن ................................................... تلفن .................... .      </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rPr>
        <w:t>با وکالت / قیومیت / ولایت / وصایت ..................... فرزند .................. به شماره شناسنامه .................. متولد .............  به موجب ...............</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rPr>
        <w:t>ماده 2 –  موضوع قرارداد و مشخصات ملک</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rPr>
        <w:t>مورد معامله : تمامی ششدانگ  یک باب ........... .................. به پلاک و شماره ..................... فرعی از ........................ اصلی واقع در بخش .................... به مساحت ....................... متر مربع با جمیع متعلقات / مختصات / مشاعات و لواحق آن ثبت شده در صفحه ....... دفتر...... تحت شماره .................. با حفظ سند رهنی .................... همین دفترخانه وبا امتیازات و اشتراکات و انشعابات آب ، برق و گاز متصله و منصوبه در مورد معامله بدون استثناء چیزی که از هر جهت به رؤیت کامل خریدار رسید و از کمیت و کیفیت آن آگاه گردیده و کاملاً واقف و بصیر و خبیر هستند . متعامل و خریدار این سند ، با قبول کلیه شرایط ومندرجات سند رهنی فوق الذکر و تعهد به پرداخت کلیه اقساط بانک تا آخرین قسط و اطلاع نسبت به این موضوع که در صورت عدم پرداخت بدهی مربوطه ، بانک حق صدور اجرائیه نسبت به سند رهنی مذکور را خواهد داشت ، ذیل سند و دفتر مربوطه را امضاء نموده ، علاوه آنکه خریدار اقرار نمود که از تاریخ تنظیم سند رهنی و این سند هیچ گونه تغییری در وضعیت اعیانی پلاک مورد وثیقه بوجود نیامده و نیاورده و باقراره و وضعیت اعیانی مورد وثیقه برابر پایان کار شماره ........................... می باشد ، بنابر این در صورت احراز هرگونه تخلفی در پایان کار اخذ شده ، خریدار مکلف به پرداخت عوارض و جرائم متعلقه خواهد بود و به هر حال طبق مندرجات سند رهنی مسبوق الذکر پلاک و ملک مورد وثیقه بدون استثنا چیزی در رهن بانک قرار دارد . محدوده و حدود و مشخصات مورد معامله برابر سند مالکیت چاپی شماره ...................................... می باشد و منافع مورد معامله حسب الاظهارهما قبلاً به کسی واگذار نشده است.</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rPr>
        <w:t xml:space="preserve">ماده </w:t>
      </w:r>
      <w:r w:rsidRPr="004D51CE">
        <w:rPr>
          <w:rFonts w:ascii="inherit" w:eastAsia="Times New Roman" w:hAnsi="inherit" w:cs="Calibri"/>
          <w:color w:val="000000"/>
          <w:sz w:val="21"/>
          <w:szCs w:val="21"/>
          <w:rtl/>
          <w:lang w:bidi="fa-IR"/>
        </w:rPr>
        <w:t>۳ –  </w:t>
      </w:r>
      <w:r w:rsidRPr="004D51CE">
        <w:rPr>
          <w:rFonts w:ascii="inherit" w:eastAsia="Times New Roman" w:hAnsi="inherit" w:cs="Calibri"/>
          <w:color w:val="000000"/>
          <w:sz w:val="21"/>
          <w:szCs w:val="21"/>
          <w:rtl/>
        </w:rPr>
        <w:t>ثمن معامله و نحوه پرداخت</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rPr>
        <w:t> </w:t>
      </w:r>
      <w:r w:rsidRPr="004D51CE">
        <w:rPr>
          <w:rFonts w:ascii="inherit" w:eastAsia="Times New Roman" w:hAnsi="inherit" w:cs="Calibri"/>
          <w:color w:val="000000"/>
          <w:sz w:val="21"/>
          <w:szCs w:val="21"/>
          <w:rtl/>
          <w:lang w:bidi="fa-IR"/>
        </w:rPr>
        <w:t xml:space="preserve">۳-۱) </w:t>
      </w:r>
      <w:r w:rsidRPr="004D51CE">
        <w:rPr>
          <w:rFonts w:ascii="inherit" w:eastAsia="Times New Roman" w:hAnsi="inherit" w:cs="Calibri"/>
          <w:color w:val="000000"/>
          <w:sz w:val="21"/>
          <w:szCs w:val="21"/>
          <w:rtl/>
        </w:rPr>
        <w:t>کل ثمن معامله عبارت است از مبلغ به عدد                            ریال به حروف                                         ریال معادل                                                   تومان وجه رایج مملکتی تعیین که مورد تراضی و توافق طرفین قرار گرفت که به ترتیب ذیل از سوی خریدار / خریداران به فروشنده / فروشندگان پرداخت می گردد .</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lang w:bidi="fa-IR"/>
        </w:rPr>
        <w:t xml:space="preserve">۳-۲) </w:t>
      </w:r>
      <w:r w:rsidRPr="004D51CE">
        <w:rPr>
          <w:rFonts w:ascii="inherit" w:eastAsia="Times New Roman" w:hAnsi="inherit" w:cs="Calibri"/>
          <w:color w:val="000000"/>
          <w:sz w:val="21"/>
          <w:szCs w:val="21"/>
          <w:rtl/>
        </w:rPr>
        <w:t>مبلغ                           ریال معادل                               تومان از ثمن معامله به شرح نقداً /  طی چک شماره                     عهده بانک                            مورخ                از طرف خریدار به فروشنده پرداخت شد.</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lang w:bidi="fa-IR"/>
        </w:rPr>
        <w:t xml:space="preserve">۳-۳) </w:t>
      </w:r>
      <w:r w:rsidRPr="004D51CE">
        <w:rPr>
          <w:rFonts w:ascii="inherit" w:eastAsia="Times New Roman" w:hAnsi="inherit" w:cs="Calibri"/>
          <w:color w:val="000000"/>
          <w:sz w:val="21"/>
          <w:szCs w:val="21"/>
          <w:rtl/>
        </w:rPr>
        <w:t>مبلغ                           ریال معادل                               تومان از ثمن معامله به شرح نقداً /  طی چک شماره                     عهده بانک                            مورخ                در تاریخ            از طرف خریدار به فروشنده پرداخت خواهد شد.</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lang w:bidi="fa-IR"/>
        </w:rPr>
        <w:t xml:space="preserve">۳-۴) </w:t>
      </w:r>
      <w:r w:rsidRPr="004D51CE">
        <w:rPr>
          <w:rFonts w:ascii="inherit" w:eastAsia="Times New Roman" w:hAnsi="inherit" w:cs="Calibri"/>
          <w:color w:val="000000"/>
          <w:sz w:val="21"/>
          <w:szCs w:val="21"/>
          <w:rtl/>
        </w:rPr>
        <w:t>مبلغ                           ریال معادل                               تومان از ثمن معامله به شرح نقداً /  طی چک شماره                     عهده بانک                            مورخ                در تاریخ            از طرف خریدار به فروشنده پرداخت خواهد شد.</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lang w:bidi="fa-IR"/>
        </w:rPr>
        <w:lastRenderedPageBreak/>
        <w:t xml:space="preserve">۳-۵) </w:t>
      </w:r>
      <w:r w:rsidRPr="004D51CE">
        <w:rPr>
          <w:rFonts w:ascii="inherit" w:eastAsia="Times New Roman" w:hAnsi="inherit" w:cs="Calibri"/>
          <w:color w:val="000000"/>
          <w:sz w:val="21"/>
          <w:szCs w:val="21"/>
          <w:rtl/>
        </w:rPr>
        <w:t>مبلغ                           ریال معادل                               تومان از ثمن معامله به هنگام تنظیم سند در دفترخانه  نقداً / طی چک شماره                     عهده بانک                            مورخ                در تاریخ            از طرف خریدار به فروشنده پرداخت خواهد شد.</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rPr>
        <w:t xml:space="preserve">ماده </w:t>
      </w:r>
      <w:r w:rsidRPr="004D51CE">
        <w:rPr>
          <w:rFonts w:ascii="inherit" w:eastAsia="Times New Roman" w:hAnsi="inherit" w:cs="Calibri"/>
          <w:color w:val="000000"/>
          <w:sz w:val="21"/>
          <w:szCs w:val="21"/>
          <w:rtl/>
          <w:lang w:bidi="fa-IR"/>
        </w:rPr>
        <w:t xml:space="preserve">۴- </w:t>
      </w:r>
      <w:r w:rsidRPr="004D51CE">
        <w:rPr>
          <w:rFonts w:ascii="inherit" w:eastAsia="Times New Roman" w:hAnsi="inherit" w:cs="Calibri"/>
          <w:color w:val="000000"/>
          <w:sz w:val="21"/>
          <w:szCs w:val="21"/>
          <w:rtl/>
        </w:rPr>
        <w:t>تنظیم سند رسمی</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lang w:bidi="fa-IR"/>
        </w:rPr>
        <w:t xml:space="preserve">۴-۱) </w:t>
      </w:r>
      <w:r w:rsidRPr="004D51CE">
        <w:rPr>
          <w:rFonts w:ascii="inherit" w:eastAsia="Times New Roman" w:hAnsi="inherit" w:cs="Calibri"/>
          <w:color w:val="000000"/>
          <w:sz w:val="21"/>
          <w:szCs w:val="21"/>
          <w:rtl/>
        </w:rPr>
        <w:t>به منظور تنظیم سند رسمی طرفین متعهدند که در ساعت           تاریخ                        در دفترخانه اسناد رسمی شماره                واقع در                                                                         یا دفترخانه ای که بانک و سازمان های تابعه                         معرفی نماید حاضر شده و کلیه تشریفات قانونی معامله را انجام دهند. </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lang w:bidi="fa-IR"/>
        </w:rPr>
        <w:t xml:space="preserve">۴-۲) </w:t>
      </w:r>
      <w:r w:rsidRPr="004D51CE">
        <w:rPr>
          <w:rFonts w:ascii="inherit" w:eastAsia="Times New Roman" w:hAnsi="inherit" w:cs="Calibri"/>
          <w:color w:val="000000"/>
          <w:sz w:val="21"/>
          <w:szCs w:val="21"/>
          <w:rtl/>
        </w:rPr>
        <w:t>پس از حضور در دفترخانه در صورتی که طرف مقابل حاضر نباشد طرف دیگر باید مراتب را کتباً به سردفتر اعلام و نامه خود را در دفتر ثبت مراسلات دفترخانه ثبت کند. فروشنده فتوکپی کلیه اسناد و اوراقی را که آماده کرده ضمیمه خواهد نمود . اگر خریدار حامل ثمن معامله به صورت وجه نقد باشد باید به رویت سردفتر برسد و در حضور او شمرده و مراتب در نامه مورد اشاره درج شود. در صورتی که خریدار چک تضمین شده بانکی همراه داشته باشد کپی آن را ضمیمه کند.</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lang w:bidi="fa-IR"/>
        </w:rPr>
        <w:t xml:space="preserve">۴-۳) </w:t>
      </w:r>
      <w:r w:rsidRPr="004D51CE">
        <w:rPr>
          <w:rFonts w:ascii="inherit" w:eastAsia="Times New Roman" w:hAnsi="inherit" w:cs="Calibri"/>
          <w:color w:val="000000"/>
          <w:sz w:val="21"/>
          <w:szCs w:val="21"/>
          <w:rtl/>
        </w:rPr>
        <w:t>هریک از طرفین که در موعد مقرر در دفترخانه حاضر نشوند و یا از آن قسمت از مقدمات ثبت معامله را که مربوط به اوست را فراهم نکند مکلف است مبلغ                      ریال بابت جریمه عدم حضور به موقع به طرف دیگر بپردازد این جریمه بدل اصل تعهد نیست و پرداخت آن لطمه به اصل معامله انجام شده نمی زند و طرف پرداخت کننده را نیز از انجام تعهداتش بری نمی سازد .</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rPr>
        <w:t xml:space="preserve">ماده </w:t>
      </w:r>
      <w:r w:rsidRPr="004D51CE">
        <w:rPr>
          <w:rFonts w:ascii="inherit" w:eastAsia="Times New Roman" w:hAnsi="inherit" w:cs="Calibri"/>
          <w:color w:val="000000"/>
          <w:sz w:val="21"/>
          <w:szCs w:val="21"/>
          <w:rtl/>
          <w:lang w:bidi="fa-IR"/>
        </w:rPr>
        <w:t>۵ –  </w:t>
      </w:r>
      <w:r w:rsidRPr="004D51CE">
        <w:rPr>
          <w:rFonts w:ascii="inherit" w:eastAsia="Times New Roman" w:hAnsi="inherit" w:cs="Calibri"/>
          <w:color w:val="000000"/>
          <w:sz w:val="21"/>
          <w:szCs w:val="21"/>
          <w:rtl/>
        </w:rPr>
        <w:t>تسلیم ملک</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rPr>
        <w:t> فروشنده/فروشندگان مکلف است در تاریخ      /      /    13 ملک را با تمام توابع و ملحقات و منضمات به خریدار/خریداران تسلیم کند. وجه الالتزام عدم تخلیه روزانه                                ریال می باشد که در صورت عدم تسلیم به موقع، فروشنده موظف است آن را به خریدار پرداخت کند.</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rPr>
        <w:t xml:space="preserve">ماده </w:t>
      </w:r>
      <w:r w:rsidRPr="004D51CE">
        <w:rPr>
          <w:rFonts w:ascii="inherit" w:eastAsia="Times New Roman" w:hAnsi="inherit" w:cs="Calibri"/>
          <w:color w:val="000000"/>
          <w:sz w:val="21"/>
          <w:szCs w:val="21"/>
          <w:rtl/>
          <w:lang w:bidi="fa-IR"/>
        </w:rPr>
        <w:t xml:space="preserve">۶- </w:t>
      </w:r>
      <w:r w:rsidRPr="004D51CE">
        <w:rPr>
          <w:rFonts w:ascii="inherit" w:eastAsia="Times New Roman" w:hAnsi="inherit" w:cs="Calibri"/>
          <w:color w:val="000000"/>
          <w:sz w:val="21"/>
          <w:szCs w:val="21"/>
          <w:rtl/>
        </w:rPr>
        <w:t>شرایط و آثار قرارداد</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lang w:bidi="fa-IR"/>
        </w:rPr>
        <w:t xml:space="preserve">۶-۱) </w:t>
      </w:r>
      <w:r w:rsidRPr="004D51CE">
        <w:rPr>
          <w:rFonts w:ascii="inherit" w:eastAsia="Times New Roman" w:hAnsi="inherit" w:cs="Calibri"/>
          <w:color w:val="000000"/>
          <w:sz w:val="21"/>
          <w:szCs w:val="21"/>
          <w:rtl/>
        </w:rPr>
        <w:t>مخارج تنظیم سند حق التحریر و حق الثبت و هزینه محضر بر مبنای قیمت منطقه بندی به عهده طرفین است.</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lang w:bidi="fa-IR"/>
        </w:rPr>
        <w:t xml:space="preserve">۶-2) </w:t>
      </w:r>
      <w:r w:rsidRPr="004D51CE">
        <w:rPr>
          <w:rFonts w:ascii="inherit" w:eastAsia="Times New Roman" w:hAnsi="inherit" w:cs="Calibri"/>
          <w:color w:val="000000"/>
          <w:sz w:val="21"/>
          <w:szCs w:val="21"/>
          <w:rtl/>
        </w:rPr>
        <w:t>در صورتی که برای انتقال قطعی ملک مورد مبایعه نامه ارائه هرگونه سندی لازم باشد فروشنده موظف به ارائه آن به دفترخانه می باشد .</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lang w:bidi="fa-IR"/>
        </w:rPr>
        <w:t xml:space="preserve">۶-3) - </w:t>
      </w:r>
      <w:r w:rsidRPr="004D51CE">
        <w:rPr>
          <w:rFonts w:ascii="inherit" w:eastAsia="Times New Roman" w:hAnsi="inherit" w:cs="Calibri"/>
          <w:color w:val="000000"/>
          <w:sz w:val="21"/>
          <w:szCs w:val="21"/>
          <w:rtl/>
        </w:rPr>
        <w:t>پرداخت کلیه دیون قبلی مورد معامله به اشخاص حقیقی و حقوقی و  همچنین مالیات و عوارض تا پایان روز معامله بر مبنای قیمت منطقه ای به عهده فروشنده است .</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lang w:bidi="fa-IR"/>
        </w:rPr>
        <w:t xml:space="preserve">۶-4) </w:t>
      </w:r>
      <w:r w:rsidRPr="004D51CE">
        <w:rPr>
          <w:rFonts w:ascii="inherit" w:eastAsia="Times New Roman" w:hAnsi="inherit" w:cs="Calibri"/>
          <w:color w:val="000000"/>
          <w:sz w:val="21"/>
          <w:szCs w:val="21"/>
          <w:rtl/>
        </w:rPr>
        <w:t>فروشنده مکلف است آخرین قبول آب و برق و تلفن و گاز در صورت مستقل بودن و در غیر این صورت تسویه حساب با هیأت مدیره مسئول ساختمان را در دفترخانه به خریدار تحویل نماید . پرداخت این وجوه تا تحویل مورد معامله بر عهده فروشنده خواهد بود , همچنین هزینه های قانونی دیگر از جمله جرائم ساختمانی , حق مرغوبیت , پذیره , حق مشرفیت عوارض , دیون به اشخاص ثالث ـ اخذ پایان کار , فک رهن و تفکیکی به عهده فروشنده می باشد .</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lang w:bidi="fa-IR"/>
        </w:rPr>
        <w:t xml:space="preserve">۶-5) </w:t>
      </w:r>
      <w:r w:rsidRPr="004D51CE">
        <w:rPr>
          <w:rFonts w:ascii="inherit" w:eastAsia="Times New Roman" w:hAnsi="inherit" w:cs="Calibri"/>
          <w:color w:val="000000"/>
          <w:sz w:val="21"/>
          <w:szCs w:val="21"/>
          <w:rtl/>
        </w:rPr>
        <w:t>فروشنده / فروشندگان اقرار نمودند که مورد معامله مشمول مصادره اموال , سرپرستی و در توقیف نبوده و مورد رهن و وثیقه کسی نیست و منافع آن به دیگری واگذار نشده و ممنوع المعامله نمی باشد و در صورت رهن بودن مکلفند قبل از تاریخ تنظیم سند رسمی نسبت به فک رهن اقدام نمایند چنانچه فروشنده / فروشندگان نسبت به فک رهن اقدام نکنند خریدار می تواند با مراجعه به مرتهن , ملک را از رهن خارج کند و با امضاء این قرارداد، خریدار وکیل و قائم مقام قانونی فروشنده در مورد فک رهن محسوب می گردد.</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lang w:bidi="fa-IR"/>
        </w:rPr>
        <w:t xml:space="preserve">۶-۶) </w:t>
      </w:r>
      <w:r w:rsidRPr="004D51CE">
        <w:rPr>
          <w:rFonts w:ascii="inherit" w:eastAsia="Times New Roman" w:hAnsi="inherit" w:cs="Calibri"/>
          <w:color w:val="000000"/>
          <w:sz w:val="21"/>
          <w:szCs w:val="21"/>
          <w:rtl/>
        </w:rPr>
        <w:t>چنانچه خریدار  و به هرنحوی از انحاء از انجام معامله استنکاف ورزد موظف به پرداخت وجه الالتزام                                         ریال می باشند که باید به طرف مقابل پرداخت گردد.</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lang w:bidi="fa-IR"/>
        </w:rPr>
        <w:lastRenderedPageBreak/>
        <w:t xml:space="preserve">۶-۷) </w:t>
      </w:r>
      <w:r w:rsidRPr="004D51CE">
        <w:rPr>
          <w:rFonts w:ascii="inherit" w:eastAsia="Times New Roman" w:hAnsi="inherit" w:cs="Calibri"/>
          <w:color w:val="000000"/>
          <w:sz w:val="21"/>
          <w:szCs w:val="21"/>
          <w:rtl/>
        </w:rPr>
        <w:t>در صورتیکه معلوم گردد مورد معامله به جهت قوه قاهره قابلیت انتقال نداشته و این عامل مربوط به زمان انعقاد قرارداد باشد . قرارداد باطل است و فروشنده موظف است مبلغ دریافتی را به منتقل الیه مسترد کند .</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lang w:bidi="fa-IR"/>
        </w:rPr>
        <w:t xml:space="preserve">۶-۸) </w:t>
      </w:r>
      <w:r w:rsidRPr="004D51CE">
        <w:rPr>
          <w:rFonts w:ascii="inherit" w:eastAsia="Times New Roman" w:hAnsi="inherit" w:cs="Calibri"/>
          <w:color w:val="000000"/>
          <w:sz w:val="21"/>
          <w:szCs w:val="21"/>
          <w:rtl/>
        </w:rPr>
        <w:t>در صورتیکه معلوم گردد مورد معامله به هر علتی غیر از عامل قوه قاهره مانند رهن بودن ، مستحق الغیر بودن ، عملیات اجرائی دادگستری و یا اجرای اسناد رسمی ، غصبی بودن قانوناَ قابل انتقال به خریدار نباشد، فروشنده موظف است علاوه بر استرداد ثمن معامله ، معادل                            ریال به عنوان خسارت به انتقال گیرنده بپردازد.</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rPr>
        <w:t>ماده 7- اسقاط خیارات</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rPr>
        <w:t>کلیه اختیارات ولو اختیار غبن به استثناء اختیار تدلیس از طرفین ساقط گردید.</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rPr>
        <w:t>ماده 8- مقررات ناظر</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rPr>
        <w:t>این قرارداد در سایر موارد تابع مقررات قانون مدنی خواهد بود.</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rPr>
        <w:t>ماده 9- نسخ و تصدیق قرارداد</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1"/>
          <w:szCs w:val="21"/>
          <w:rtl/>
        </w:rPr>
        <w:t xml:space="preserve">این قرارداد با علم و اطلاع و رضایت کامل خریدار و فروشنده نسبت به مفاد و شروط آن در </w:t>
      </w:r>
      <w:r w:rsidRPr="004D51CE">
        <w:rPr>
          <w:rFonts w:ascii="inherit" w:eastAsia="Times New Roman" w:hAnsi="inherit" w:cs="Calibri"/>
          <w:color w:val="000000"/>
          <w:sz w:val="21"/>
          <w:szCs w:val="21"/>
          <w:rtl/>
          <w:lang w:bidi="fa-IR"/>
        </w:rPr>
        <w:t>۹</w:t>
      </w:r>
      <w:r w:rsidRPr="004D51CE">
        <w:rPr>
          <w:rFonts w:ascii="inherit" w:eastAsia="Times New Roman" w:hAnsi="inherit" w:cs="Calibri"/>
          <w:color w:val="000000"/>
          <w:sz w:val="21"/>
          <w:szCs w:val="21"/>
          <w:rtl/>
        </w:rPr>
        <w:t xml:space="preserve"> ماده و           نسخه برابر تنظیم شده است و به امضا طرفین رسیده و توسط دو شاهد تصدیق و امضا شده است.</w:t>
      </w:r>
    </w:p>
    <w:p w:rsidR="004D51CE" w:rsidRPr="004D51CE" w:rsidRDefault="004D51CE" w:rsidP="004D51CE">
      <w:pPr>
        <w:shd w:val="clear" w:color="auto" w:fill="FFFFFF"/>
        <w:bidi/>
        <w:spacing w:after="150" w:line="240" w:lineRule="auto"/>
        <w:jc w:val="both"/>
        <w:rPr>
          <w:rFonts w:ascii="Calibri" w:eastAsia="Times New Roman" w:hAnsi="Calibri" w:cs="Calibri"/>
          <w:color w:val="000000"/>
          <w:sz w:val="21"/>
          <w:szCs w:val="21"/>
          <w:rtl/>
        </w:rPr>
      </w:pPr>
      <w:r w:rsidRPr="004D51CE">
        <w:rPr>
          <w:rFonts w:ascii="Calibri" w:eastAsia="Times New Roman" w:hAnsi="Calibri" w:cs="Calibri"/>
          <w:color w:val="000000"/>
          <w:sz w:val="21"/>
          <w:szCs w:val="21"/>
          <w:rtl/>
        </w:rPr>
        <w:t> </w:t>
      </w:r>
    </w:p>
    <w:p w:rsidR="004D51CE" w:rsidRPr="004D51CE" w:rsidRDefault="004D51CE" w:rsidP="004D51CE">
      <w:pPr>
        <w:shd w:val="clear" w:color="auto" w:fill="FFFFFF"/>
        <w:bidi/>
        <w:spacing w:after="150" w:line="240" w:lineRule="auto"/>
        <w:jc w:val="both"/>
        <w:rPr>
          <w:rFonts w:ascii="Calibri" w:eastAsia="Times New Roman" w:hAnsi="Calibri" w:cs="Calibri"/>
          <w:color w:val="000000"/>
          <w:sz w:val="21"/>
          <w:szCs w:val="21"/>
          <w:rtl/>
        </w:rPr>
      </w:pPr>
      <w:r w:rsidRPr="004D51CE">
        <w:rPr>
          <w:rFonts w:ascii="Calibri" w:eastAsia="Times New Roman" w:hAnsi="Calibri" w:cs="Calibri"/>
          <w:color w:val="000000"/>
          <w:sz w:val="21"/>
          <w:szCs w:val="21"/>
          <w:rtl/>
        </w:rPr>
        <w:t> </w:t>
      </w:r>
    </w:p>
    <w:p w:rsidR="004D51CE" w:rsidRPr="004D51CE" w:rsidRDefault="004D51CE" w:rsidP="004D51CE">
      <w:pPr>
        <w:shd w:val="clear" w:color="auto" w:fill="FFFFFF"/>
        <w:bidi/>
        <w:spacing w:after="150" w:line="240" w:lineRule="auto"/>
        <w:jc w:val="both"/>
        <w:rPr>
          <w:rFonts w:ascii="Calibri" w:eastAsia="Times New Roman" w:hAnsi="Calibri" w:cs="Calibri"/>
          <w:color w:val="000000"/>
          <w:sz w:val="21"/>
          <w:szCs w:val="21"/>
          <w:rtl/>
        </w:rPr>
      </w:pPr>
      <w:r w:rsidRPr="004D51CE">
        <w:rPr>
          <w:rFonts w:ascii="Calibri" w:eastAsia="Times New Roman" w:hAnsi="Calibri" w:cs="Calibri"/>
          <w:color w:val="000000"/>
          <w:sz w:val="21"/>
          <w:szCs w:val="21"/>
          <w:rtl/>
        </w:rPr>
        <w:t>                      محل امضاء و اثر انگشت فروشنده/فروشندگان                       نام و نام خانوادگی و محل امضاء و اثر انگشت شاهد نخست</w:t>
      </w:r>
    </w:p>
    <w:p w:rsidR="004D51CE" w:rsidRPr="004D51CE" w:rsidRDefault="004D51CE" w:rsidP="004D51CE">
      <w:pPr>
        <w:shd w:val="clear" w:color="auto" w:fill="FFFFFF"/>
        <w:bidi/>
        <w:spacing w:after="150" w:line="240" w:lineRule="auto"/>
        <w:jc w:val="both"/>
        <w:rPr>
          <w:rFonts w:ascii="Calibri" w:eastAsia="Times New Roman" w:hAnsi="Calibri" w:cs="Calibri"/>
          <w:color w:val="000000"/>
          <w:sz w:val="21"/>
          <w:szCs w:val="21"/>
          <w:rtl/>
        </w:rPr>
      </w:pPr>
      <w:r w:rsidRPr="004D51CE">
        <w:rPr>
          <w:rFonts w:ascii="Calibri" w:eastAsia="Times New Roman" w:hAnsi="Calibri" w:cs="Calibri"/>
          <w:color w:val="000000"/>
          <w:sz w:val="21"/>
          <w:szCs w:val="21"/>
          <w:rtl/>
        </w:rPr>
        <w:t>                       محل امضاء و اثر انگشت خریدار/خریداران                            نام و نام خانوادگی و محل امضاء و اثر انگشت شاهد دوم</w:t>
      </w:r>
    </w:p>
    <w:p w:rsidR="004D51CE" w:rsidRPr="004D51CE" w:rsidRDefault="004D51CE" w:rsidP="004D51CE">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4D51CE">
        <w:rPr>
          <w:rFonts w:ascii="inherit" w:eastAsia="Times New Roman" w:hAnsi="inherit" w:cs="Calibri"/>
          <w:color w:val="000000"/>
          <w:sz w:val="25"/>
          <w:szCs w:val="25"/>
          <w:rtl/>
        </w:rPr>
        <w:t> </w:t>
      </w:r>
    </w:p>
    <w:p w:rsidR="00195B4F" w:rsidRDefault="004D51CE">
      <w:bookmarkStart w:id="0" w:name="_GoBack"/>
      <w:bookmarkEnd w:id="0"/>
    </w:p>
    <w:sectPr w:rsidR="0019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CE"/>
    <w:rsid w:val="0002646B"/>
    <w:rsid w:val="004D51CE"/>
    <w:rsid w:val="00F7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D892E-E2CB-4553-AB51-D3C04818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45184">
      <w:bodyDiv w:val="1"/>
      <w:marLeft w:val="0"/>
      <w:marRight w:val="0"/>
      <w:marTop w:val="0"/>
      <w:marBottom w:val="0"/>
      <w:divBdr>
        <w:top w:val="none" w:sz="0" w:space="0" w:color="auto"/>
        <w:left w:val="none" w:sz="0" w:space="0" w:color="auto"/>
        <w:bottom w:val="none" w:sz="0" w:space="0" w:color="auto"/>
        <w:right w:val="none" w:sz="0" w:space="0" w:color="auto"/>
      </w:divBdr>
      <w:divsChild>
        <w:div w:id="716784372">
          <w:marLeft w:val="-225"/>
          <w:marRight w:val="-225"/>
          <w:marTop w:val="0"/>
          <w:marBottom w:val="0"/>
          <w:divBdr>
            <w:top w:val="none" w:sz="0" w:space="0" w:color="auto"/>
            <w:left w:val="none" w:sz="0" w:space="0" w:color="auto"/>
            <w:bottom w:val="none" w:sz="0" w:space="0" w:color="auto"/>
            <w:right w:val="none" w:sz="0" w:space="0" w:color="auto"/>
          </w:divBdr>
        </w:div>
        <w:div w:id="1196505717">
          <w:marLeft w:val="-225"/>
          <w:marRight w:val="-225"/>
          <w:marTop w:val="0"/>
          <w:marBottom w:val="0"/>
          <w:divBdr>
            <w:top w:val="none" w:sz="0" w:space="0" w:color="auto"/>
            <w:left w:val="none" w:sz="0" w:space="0" w:color="auto"/>
            <w:bottom w:val="none" w:sz="0" w:space="0" w:color="auto"/>
            <w:right w:val="none" w:sz="0" w:space="0" w:color="auto"/>
          </w:divBdr>
          <w:divsChild>
            <w:div w:id="7249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jooni</dc:creator>
  <cp:keywords/>
  <dc:description/>
  <cp:lastModifiedBy>neda jooni</cp:lastModifiedBy>
  <cp:revision>1</cp:revision>
  <dcterms:created xsi:type="dcterms:W3CDTF">2020-07-05T13:13:00Z</dcterms:created>
  <dcterms:modified xsi:type="dcterms:W3CDTF">2020-07-05T13:13:00Z</dcterms:modified>
</cp:coreProperties>
</file>